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29" w:rsidRPr="008D34F7" w:rsidRDefault="00321F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Blankett för </w:t>
      </w:r>
      <w:r w:rsidR="00000496">
        <w:rPr>
          <w:b/>
          <w:sz w:val="28"/>
          <w:szCs w:val="28"/>
        </w:rPr>
        <w:t>intresseanmälan ny medlem</w:t>
      </w:r>
    </w:p>
    <w:p w:rsidR="00934695" w:rsidRPr="00934695" w:rsidRDefault="00934695" w:rsidP="00934695">
      <w:pPr>
        <w:shd w:val="clear" w:color="auto" w:fill="FFFFFF"/>
        <w:spacing w:after="0" w:line="240" w:lineRule="auto"/>
        <w:textAlignment w:val="baseline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 xml:space="preserve">Om du är intresserad av att ansluta din fastighet till föreningens fibernät ber vi dig fylla i nedanstående uppgifter och maila blanketten till </w:t>
      </w:r>
      <w:r w:rsidRPr="00000496">
        <w:rPr>
          <w:rFonts w:cstheme="minorHAnsi"/>
          <w:bdr w:val="none" w:sz="0" w:space="0" w:color="auto" w:frame="1"/>
          <w:shd w:val="clear" w:color="auto" w:fill="FFFFFF"/>
        </w:rPr>
        <w:t>teknisk ansvarig Jan Jillnevik på </w:t>
      </w:r>
      <w:hyperlink r:id="rId7" w:history="1">
        <w:r w:rsidRPr="00934695">
          <w:rPr>
            <w:rStyle w:val="Hyperkobling"/>
            <w:rFonts w:cstheme="minorHAnsi"/>
            <w:color w:val="0713F9"/>
            <w:bdr w:val="none" w:sz="0" w:space="0" w:color="auto" w:frame="1"/>
            <w:shd w:val="clear" w:color="auto" w:fill="FFFFFF"/>
          </w:rPr>
          <w:t>jan.jillnevik@gmail.com</w:t>
        </w:r>
      </w:hyperlink>
      <w:r>
        <w:rPr>
          <w:rFonts w:cstheme="minorHAnsi"/>
          <w:bdr w:val="none" w:sz="0" w:space="0" w:color="auto" w:frame="1"/>
          <w:shd w:val="clear" w:color="auto" w:fill="FFFFFF"/>
        </w:rPr>
        <w:t xml:space="preserve"> Efter att din intresseanmälan har inkommit görs en beräkning av den faktiska kostnaden för att ansluta din fastighet. Därefter tar du ställning till hur du vill göra.</w:t>
      </w:r>
    </w:p>
    <w:p w:rsidR="00934695" w:rsidRDefault="00934695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lang w:eastAsia="sv-SE"/>
        </w:rPr>
      </w:pPr>
    </w:p>
    <w:p w:rsidR="00000496" w:rsidRPr="00000496" w:rsidRDefault="00000496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lang w:eastAsia="sv-SE"/>
        </w:rPr>
      </w:pPr>
      <w:r w:rsidRPr="00000496">
        <w:rPr>
          <w:rFonts w:ascii="Calibri" w:eastAsia="Times New Roman" w:hAnsi="Calibri" w:cs="Calibri"/>
          <w:b/>
          <w:i/>
          <w:lang w:eastAsia="sv-SE"/>
        </w:rPr>
        <w:t>Kostnad för anslutning av ny fastighet till fibernätet:</w:t>
      </w:r>
    </w:p>
    <w:p w:rsidR="00000496" w:rsidRPr="00000496" w:rsidRDefault="00000496" w:rsidP="00321F53">
      <w:pPr>
        <w:shd w:val="clear" w:color="auto" w:fill="FFFFFF"/>
        <w:spacing w:after="0" w:line="240" w:lineRule="auto"/>
        <w:textAlignment w:val="baseline"/>
        <w:rPr>
          <w:rFonts w:cstheme="minorHAnsi"/>
          <w:bdr w:val="none" w:sz="0" w:space="0" w:color="auto" w:frame="1"/>
          <w:shd w:val="clear" w:color="auto" w:fill="FFFFFF"/>
        </w:rPr>
      </w:pPr>
      <w:r w:rsidRPr="00000496">
        <w:rPr>
          <w:rFonts w:cstheme="minorHAnsi"/>
          <w:bdr w:val="none" w:sz="0" w:space="0" w:color="auto" w:frame="1"/>
          <w:shd w:val="clear" w:color="auto" w:fill="FFFFFF"/>
        </w:rPr>
        <w:t>Som ny medlem betalar du samma insats som andra medlemmar + den faktiska</w:t>
      </w:r>
      <w:r w:rsidRPr="00000496">
        <w:rPr>
          <w:rFonts w:cstheme="minorHAnsi"/>
          <w:bdr w:val="none" w:sz="0" w:space="0" w:color="auto" w:frame="1"/>
          <w:shd w:val="clear" w:color="auto" w:fill="FFFFFF"/>
        </w:rPr>
        <w:br/>
        <w:t>kostnaden för att gräva, blåsa fiber, svetsa och ansluta sig till den existerande</w:t>
      </w:r>
      <w:r w:rsidRPr="00000496">
        <w:rPr>
          <w:rFonts w:cstheme="minorHAnsi"/>
          <w:bdr w:val="none" w:sz="0" w:space="0" w:color="auto" w:frame="1"/>
          <w:shd w:val="clear" w:color="auto" w:fill="FFFFFF"/>
        </w:rPr>
        <w:br/>
        <w:t>anläggningen.</w:t>
      </w:r>
    </w:p>
    <w:p w:rsidR="00000496" w:rsidRDefault="00000496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:rsidR="00000496" w:rsidRDefault="00934695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lang w:eastAsia="sv-SE"/>
        </w:rPr>
      </w:pPr>
      <w:r>
        <w:rPr>
          <w:rFonts w:ascii="Calibri" w:eastAsia="Times New Roman" w:hAnsi="Calibri" w:cs="Calibri"/>
          <w:b/>
          <w:i/>
          <w:lang w:eastAsia="sv-SE"/>
        </w:rPr>
        <w:t>Övriga kostnader:</w:t>
      </w:r>
    </w:p>
    <w:p w:rsidR="00537D3E" w:rsidRPr="00C54B1D" w:rsidRDefault="00000496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73737"/>
          <w:lang w:eastAsia="sv-SE"/>
        </w:rPr>
      </w:pPr>
      <w:r w:rsidRPr="00000496">
        <w:rPr>
          <w:rFonts w:ascii="Calibri" w:eastAsia="Times New Roman" w:hAnsi="Calibri" w:cs="Calibri"/>
          <w:lang w:eastAsia="sv-SE"/>
        </w:rPr>
        <w:t xml:space="preserve">Utöver kostnader anslutningen tillkommer kostnader för medlemskapet kan du läsa om på </w:t>
      </w:r>
      <w:r w:rsidR="00924CF2" w:rsidRPr="00000496">
        <w:rPr>
          <w:rFonts w:ascii="Calibri" w:eastAsia="Times New Roman" w:hAnsi="Calibri" w:cs="Calibri"/>
          <w:lang w:eastAsia="sv-SE"/>
        </w:rPr>
        <w:t>föreningens hemsida</w:t>
      </w:r>
      <w:r w:rsidR="00924CF2" w:rsidRPr="00000496">
        <w:rPr>
          <w:rFonts w:ascii="Calibri" w:eastAsia="Times New Roman" w:hAnsi="Calibri" w:cs="Calibri"/>
          <w:b/>
          <w:i/>
          <w:lang w:eastAsia="sv-SE"/>
        </w:rPr>
        <w:t xml:space="preserve">: </w:t>
      </w:r>
      <w:hyperlink r:id="rId8" w:history="1">
        <w:r w:rsidR="00924CF2" w:rsidRPr="00C54B1D">
          <w:rPr>
            <w:rStyle w:val="Hyperkobling"/>
          </w:rPr>
          <w:t>http://nossefiber.se/medlemskostnader/</w:t>
        </w:r>
      </w:hyperlink>
    </w:p>
    <w:p w:rsidR="00537D3E" w:rsidRPr="00C54B1D" w:rsidRDefault="00537D3E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73737"/>
          <w:sz w:val="12"/>
          <w:lang w:eastAsia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  <w:gridCol w:w="3827"/>
      </w:tblGrid>
      <w:tr w:rsidR="00537D3E" w:rsidTr="00CF2874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3E" w:rsidRPr="002C65D7" w:rsidRDefault="00537D3E" w:rsidP="00CF2874">
            <w:pPr>
              <w:rPr>
                <w:b/>
              </w:rPr>
            </w:pPr>
            <w:r>
              <w:rPr>
                <w:b/>
              </w:rPr>
              <w:t>Aktuell fastighet</w:t>
            </w:r>
          </w:p>
        </w:tc>
      </w:tr>
      <w:tr w:rsidR="00537D3E" w:rsidTr="00CF2874">
        <w:tc>
          <w:tcPr>
            <w:tcW w:w="9180" w:type="dxa"/>
            <w:gridSpan w:val="2"/>
            <w:tcBorders>
              <w:bottom w:val="nil"/>
            </w:tcBorders>
          </w:tcPr>
          <w:p w:rsidR="00537D3E" w:rsidRPr="009169D8" w:rsidRDefault="00537D3E" w:rsidP="00C54B1D">
            <w:pPr>
              <w:rPr>
                <w:sz w:val="18"/>
                <w:szCs w:val="18"/>
              </w:rPr>
            </w:pPr>
            <w:r w:rsidRPr="009169D8">
              <w:rPr>
                <w:sz w:val="18"/>
                <w:szCs w:val="18"/>
              </w:rPr>
              <w:t xml:space="preserve">Fastighetsbeteckning på fastigheten </w:t>
            </w:r>
          </w:p>
        </w:tc>
      </w:tr>
      <w:tr w:rsidR="00537D3E" w:rsidTr="00CF2874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37D3E" w:rsidRDefault="00537D3E" w:rsidP="00E71258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</w:p>
        </w:tc>
      </w:tr>
      <w:tr w:rsidR="00537D3E" w:rsidTr="00CF2874">
        <w:tc>
          <w:tcPr>
            <w:tcW w:w="5353" w:type="dxa"/>
            <w:tcBorders>
              <w:bottom w:val="nil"/>
            </w:tcBorders>
          </w:tcPr>
          <w:p w:rsidR="00537D3E" w:rsidRPr="009169D8" w:rsidRDefault="00537D3E" w:rsidP="00CF2874">
            <w:r w:rsidRPr="009169D8">
              <w:rPr>
                <w:sz w:val="18"/>
                <w:szCs w:val="18"/>
              </w:rPr>
              <w:t>Adress t</w:t>
            </w:r>
            <w:r w:rsidR="00C54B1D">
              <w:rPr>
                <w:sz w:val="18"/>
                <w:szCs w:val="18"/>
              </w:rPr>
              <w:t>ill fastigh</w:t>
            </w:r>
            <w:r w:rsidR="00000496">
              <w:rPr>
                <w:sz w:val="18"/>
                <w:szCs w:val="18"/>
              </w:rPr>
              <w:t>et</w:t>
            </w:r>
            <w:r w:rsidR="00C54B1D">
              <w:rPr>
                <w:sz w:val="18"/>
                <w:szCs w:val="18"/>
              </w:rPr>
              <w:t>en</w:t>
            </w:r>
          </w:p>
        </w:tc>
        <w:tc>
          <w:tcPr>
            <w:tcW w:w="3827" w:type="dxa"/>
            <w:tcBorders>
              <w:bottom w:val="nil"/>
            </w:tcBorders>
          </w:tcPr>
          <w:p w:rsidR="00537D3E" w:rsidRPr="009169D8" w:rsidRDefault="00537D3E" w:rsidP="00CF2874">
            <w:r w:rsidRPr="009169D8">
              <w:rPr>
                <w:sz w:val="18"/>
                <w:szCs w:val="18"/>
              </w:rPr>
              <w:t>Postnummer, Postort</w:t>
            </w:r>
          </w:p>
        </w:tc>
      </w:tr>
      <w:tr w:rsidR="00537D3E" w:rsidTr="00CF2874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rFonts w:ascii="Calibri" w:hAnsi="Calibri"/>
                <w:b/>
                <w:sz w:val="16"/>
              </w:rPr>
            </w:pPr>
          </w:p>
          <w:p w:rsidR="00537D3E" w:rsidRPr="00103BEC" w:rsidRDefault="00537D3E" w:rsidP="00E71258">
            <w:pPr>
              <w:rPr>
                <w:sz w:val="16"/>
                <w:szCs w:val="16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b/>
                <w:sz w:val="16"/>
              </w:rPr>
            </w:pPr>
          </w:p>
          <w:p w:rsidR="00537D3E" w:rsidRDefault="00537D3E" w:rsidP="00CF2874">
            <w:r w:rsidRPr="00627953">
              <w:rPr>
                <w:b/>
              </w:rPr>
              <w:t>66891</w:t>
            </w:r>
            <w:r>
              <w:rPr>
                <w:b/>
              </w:rPr>
              <w:t>,</w:t>
            </w:r>
            <w:r w:rsidRPr="00627953">
              <w:rPr>
                <w:b/>
              </w:rPr>
              <w:t xml:space="preserve"> ED</w:t>
            </w:r>
          </w:p>
        </w:tc>
      </w:tr>
      <w:tr w:rsidR="00934695" w:rsidTr="00CF2874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95" w:rsidRDefault="00934695" w:rsidP="00CF2874">
            <w:pPr>
              <w:rPr>
                <w:b/>
              </w:rPr>
            </w:pPr>
          </w:p>
          <w:p w:rsidR="00934695" w:rsidRPr="002C65D7" w:rsidRDefault="00934695" w:rsidP="00CF2874">
            <w:pPr>
              <w:rPr>
                <w:b/>
              </w:rPr>
            </w:pPr>
            <w:r w:rsidRPr="002C65D7">
              <w:rPr>
                <w:b/>
              </w:rPr>
              <w:t>Kontaktuppgifter</w:t>
            </w:r>
          </w:p>
        </w:tc>
      </w:tr>
      <w:tr w:rsidR="00934695" w:rsidRPr="00A37AD2" w:rsidTr="00CF2874">
        <w:tc>
          <w:tcPr>
            <w:tcW w:w="9180" w:type="dxa"/>
            <w:gridSpan w:val="2"/>
            <w:tcBorders>
              <w:bottom w:val="nil"/>
            </w:tcBorders>
          </w:tcPr>
          <w:p w:rsidR="00934695" w:rsidRPr="00A37AD2" w:rsidRDefault="00934695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Namn</w:t>
            </w:r>
          </w:p>
        </w:tc>
      </w:tr>
      <w:tr w:rsidR="00934695" w:rsidTr="00CF2874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934695" w:rsidRPr="00103BEC" w:rsidRDefault="00934695" w:rsidP="00CF2874">
            <w:pPr>
              <w:rPr>
                <w:rFonts w:ascii="Calibri" w:hAnsi="Calibri"/>
                <w:b/>
                <w:sz w:val="16"/>
              </w:rPr>
            </w:pPr>
          </w:p>
          <w:p w:rsidR="00934695" w:rsidRDefault="00934695" w:rsidP="00E71258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934695" w:rsidRPr="00A37AD2" w:rsidTr="00CF2874">
        <w:tc>
          <w:tcPr>
            <w:tcW w:w="5353" w:type="dxa"/>
            <w:tcBorders>
              <w:bottom w:val="nil"/>
            </w:tcBorders>
          </w:tcPr>
          <w:p w:rsidR="00934695" w:rsidRDefault="00934695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:rsidR="00934695" w:rsidRPr="005B4E71" w:rsidRDefault="00934695" w:rsidP="00CF2874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34695" w:rsidRPr="00A37AD2" w:rsidRDefault="00934695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934695" w:rsidTr="00CF2874">
        <w:tc>
          <w:tcPr>
            <w:tcW w:w="5353" w:type="dxa"/>
            <w:tcBorders>
              <w:top w:val="nil"/>
            </w:tcBorders>
          </w:tcPr>
          <w:p w:rsidR="00934695" w:rsidRPr="00103BEC" w:rsidRDefault="00934695" w:rsidP="00E71258">
            <w:pPr>
              <w:rPr>
                <w:sz w:val="16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934695" w:rsidRDefault="00934695" w:rsidP="00E71258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934695" w:rsidRPr="00A37AD2" w:rsidTr="00CF2874">
        <w:tc>
          <w:tcPr>
            <w:tcW w:w="5353" w:type="dxa"/>
            <w:tcBorders>
              <w:bottom w:val="nil"/>
            </w:tcBorders>
          </w:tcPr>
          <w:p w:rsidR="00934695" w:rsidRDefault="00934695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Bostadsadress</w:t>
            </w:r>
            <w:r>
              <w:rPr>
                <w:sz w:val="18"/>
                <w:szCs w:val="18"/>
              </w:rPr>
              <w:t xml:space="preserve"> (om annan än ovan –  i så fall även faktureringsadress)</w:t>
            </w:r>
          </w:p>
          <w:p w:rsidR="00934695" w:rsidRPr="005B4E71" w:rsidRDefault="00934695" w:rsidP="00CF2874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34695" w:rsidRPr="00A37AD2" w:rsidRDefault="00934695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Postnummer, Postort</w:t>
            </w:r>
          </w:p>
        </w:tc>
      </w:tr>
      <w:tr w:rsidR="00934695" w:rsidTr="00CF2874">
        <w:tc>
          <w:tcPr>
            <w:tcW w:w="5353" w:type="dxa"/>
            <w:tcBorders>
              <w:top w:val="nil"/>
            </w:tcBorders>
          </w:tcPr>
          <w:p w:rsidR="00934695" w:rsidRPr="00103BEC" w:rsidRDefault="00934695" w:rsidP="00E71258">
            <w:pPr>
              <w:rPr>
                <w:sz w:val="16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934695" w:rsidRDefault="00934695" w:rsidP="00E71258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FB4178" w:rsidRPr="00FB4178" w:rsidRDefault="00FB4178" w:rsidP="00FB4178">
      <w:pPr>
        <w:spacing w:after="0"/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34695" w:rsidRPr="002C65D7" w:rsidTr="00CF2874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95" w:rsidRPr="002C65D7" w:rsidRDefault="00934695" w:rsidP="00CF2874">
            <w:pPr>
              <w:rPr>
                <w:b/>
              </w:rPr>
            </w:pPr>
            <w:r>
              <w:rPr>
                <w:b/>
              </w:rPr>
              <w:t>Övriga upplysningar</w:t>
            </w:r>
          </w:p>
        </w:tc>
      </w:tr>
      <w:tr w:rsidR="00934695" w:rsidRPr="00A37AD2" w:rsidTr="00413F0C">
        <w:trPr>
          <w:trHeight w:val="694"/>
        </w:trPr>
        <w:tc>
          <w:tcPr>
            <w:tcW w:w="9180" w:type="dxa"/>
          </w:tcPr>
          <w:p w:rsidR="00934695" w:rsidRPr="00103BEC" w:rsidRDefault="00934695" w:rsidP="00CF2874">
            <w:pPr>
              <w:rPr>
                <w:rFonts w:ascii="Calibri" w:hAnsi="Calibri"/>
                <w:b/>
                <w:sz w:val="16"/>
              </w:rPr>
            </w:pPr>
          </w:p>
          <w:p w:rsidR="00934695" w:rsidRPr="00A37AD2" w:rsidRDefault="00934695" w:rsidP="00E71258">
            <w:pPr>
              <w:rPr>
                <w:sz w:val="18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="00E71258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934695" w:rsidRDefault="00934695" w:rsidP="00934695"/>
    <w:p w:rsidR="00934695" w:rsidRDefault="00934695" w:rsidP="00934695">
      <w:r>
        <w:t>Genom att du skickar in blanketten godkänner dina personuppgifter hanteras av föreningen utifrån GDPR (se nedan)</w:t>
      </w:r>
    </w:p>
    <w:p w:rsidR="00934695" w:rsidRDefault="00934695" w:rsidP="00934695"/>
    <w:p w:rsidR="00D958BF" w:rsidRDefault="00627953" w:rsidP="00D958BF">
      <w:r w:rsidRPr="00A37AD2">
        <w:rPr>
          <w:rFonts w:ascii="Calibri" w:hAnsi="Calibri"/>
          <w:b/>
          <w:i/>
          <w:sz w:val="18"/>
          <w:szCs w:val="18"/>
        </w:rPr>
        <w:t>GDPR</w:t>
      </w:r>
      <w:r w:rsidRPr="00A37AD2">
        <w:rPr>
          <w:rFonts w:ascii="Calibri" w:hAnsi="Calibri"/>
          <w:i/>
          <w:sz w:val="18"/>
          <w:szCs w:val="18"/>
        </w:rPr>
        <w:t xml:space="preserve"> - Enligt Dataskyddsförordningen 2016/679 är föreningen personuppgiftsansvarig för de personuppgifter som behandlas med anledning av ditt medlemskap. Dina personuppgifter kommer bl.a. att förekomma i vårt bokföringssystem</w:t>
      </w:r>
      <w:r w:rsidR="00776E63" w:rsidRPr="00A37AD2">
        <w:rPr>
          <w:rFonts w:ascii="Calibri" w:hAnsi="Calibri"/>
          <w:i/>
          <w:sz w:val="18"/>
          <w:szCs w:val="18"/>
        </w:rPr>
        <w:t xml:space="preserve"> och medlemsregister</w:t>
      </w:r>
      <w:r w:rsidRPr="00A37AD2">
        <w:rPr>
          <w:rFonts w:ascii="Calibri" w:hAnsi="Calibri"/>
          <w:i/>
          <w:sz w:val="18"/>
          <w:szCs w:val="18"/>
        </w:rPr>
        <w:t xml:space="preserve"> för att vi ska kunna administrera och hantera ditt medlemskap. Dina uppgifter kan vid behov också komma att delas med myndigheter eller samarbetspartners exv Telia och Zitiu</w:t>
      </w:r>
      <w:r w:rsidR="00776E63" w:rsidRPr="00A37AD2">
        <w:rPr>
          <w:rFonts w:ascii="Calibri" w:hAnsi="Calibri"/>
          <w:i/>
          <w:sz w:val="18"/>
          <w:szCs w:val="18"/>
        </w:rPr>
        <w:t xml:space="preserve">s i syfte att leverera tjänster samt vår tjänsteleverantör av administrativa tjänster </w:t>
      </w:r>
      <w:r w:rsidR="00A37AD2" w:rsidRPr="00A37AD2">
        <w:rPr>
          <w:rFonts w:ascii="Calibri" w:hAnsi="Calibri"/>
          <w:i/>
          <w:sz w:val="18"/>
          <w:szCs w:val="18"/>
        </w:rPr>
        <w:t xml:space="preserve">för att möjliggöra exv </w:t>
      </w:r>
      <w:r w:rsidR="00776E63" w:rsidRPr="00A37AD2">
        <w:rPr>
          <w:rFonts w:ascii="Calibri" w:hAnsi="Calibri"/>
          <w:i/>
          <w:sz w:val="18"/>
          <w:szCs w:val="18"/>
        </w:rPr>
        <w:t>fakturering</w:t>
      </w:r>
      <w:r w:rsidR="00A37AD2" w:rsidRPr="00A37AD2">
        <w:rPr>
          <w:rFonts w:ascii="Calibri" w:hAnsi="Calibri"/>
          <w:i/>
          <w:sz w:val="18"/>
          <w:szCs w:val="18"/>
        </w:rPr>
        <w:t xml:space="preserve"> och medlemsregister</w:t>
      </w:r>
      <w:r w:rsidRPr="00A37AD2">
        <w:rPr>
          <w:rFonts w:ascii="Calibri" w:hAnsi="Calibri"/>
          <w:i/>
          <w:sz w:val="18"/>
          <w:szCs w:val="18"/>
        </w:rPr>
        <w:t>.</w:t>
      </w:r>
    </w:p>
    <w:sectPr w:rsidR="00D958BF" w:rsidSect="004D5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4D" w:rsidRDefault="005E794D" w:rsidP="00380E45">
      <w:pPr>
        <w:spacing w:after="0" w:line="240" w:lineRule="auto"/>
      </w:pPr>
      <w:r>
        <w:separator/>
      </w:r>
    </w:p>
  </w:endnote>
  <w:endnote w:type="continuationSeparator" w:id="0">
    <w:p w:rsidR="005E794D" w:rsidRDefault="005E794D" w:rsidP="003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27" w:rsidRDefault="000F76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27" w:rsidRDefault="000F76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27" w:rsidRDefault="000F76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4D" w:rsidRDefault="005E794D" w:rsidP="00380E45">
      <w:pPr>
        <w:spacing w:after="0" w:line="240" w:lineRule="auto"/>
      </w:pPr>
      <w:r>
        <w:separator/>
      </w:r>
    </w:p>
  </w:footnote>
  <w:footnote w:type="continuationSeparator" w:id="0">
    <w:p w:rsidR="005E794D" w:rsidRDefault="005E794D" w:rsidP="0038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27" w:rsidRDefault="000F76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E45" w:rsidRDefault="00380E45">
    <w:pPr>
      <w:pStyle w:val="Topptekst"/>
    </w:pPr>
    <w:r>
      <w:tab/>
    </w:r>
    <w:r>
      <w:tab/>
      <w:t>Nössemarks Fiber Ekonomisk Förening</w:t>
    </w:r>
  </w:p>
  <w:p w:rsidR="00380E45" w:rsidRDefault="00380E45" w:rsidP="00380E45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27" w:rsidRDefault="000F76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93386"/>
    <w:multiLevelType w:val="multilevel"/>
    <w:tmpl w:val="98FEE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45"/>
    <w:rsid w:val="00000496"/>
    <w:rsid w:val="000A3CB1"/>
    <w:rsid w:val="000C5929"/>
    <w:rsid w:val="000F7627"/>
    <w:rsid w:val="00103BEC"/>
    <w:rsid w:val="002C65D7"/>
    <w:rsid w:val="00321F53"/>
    <w:rsid w:val="00380E45"/>
    <w:rsid w:val="00403FBE"/>
    <w:rsid w:val="00465FC8"/>
    <w:rsid w:val="004D5ADE"/>
    <w:rsid w:val="00537D3E"/>
    <w:rsid w:val="00595328"/>
    <w:rsid w:val="005B4E71"/>
    <w:rsid w:val="005E794D"/>
    <w:rsid w:val="00627953"/>
    <w:rsid w:val="006A50CD"/>
    <w:rsid w:val="007626D5"/>
    <w:rsid w:val="00776E63"/>
    <w:rsid w:val="007F0BF6"/>
    <w:rsid w:val="00844A61"/>
    <w:rsid w:val="008D34F7"/>
    <w:rsid w:val="009169D8"/>
    <w:rsid w:val="00924CF2"/>
    <w:rsid w:val="00934695"/>
    <w:rsid w:val="00A37AD2"/>
    <w:rsid w:val="00A928D8"/>
    <w:rsid w:val="00C54B1D"/>
    <w:rsid w:val="00C557B5"/>
    <w:rsid w:val="00D72163"/>
    <w:rsid w:val="00D873B8"/>
    <w:rsid w:val="00D958BF"/>
    <w:rsid w:val="00E71258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849C4-0B04-40D0-91BC-D67EA741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E4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8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E45"/>
  </w:style>
  <w:style w:type="paragraph" w:styleId="Bunntekst">
    <w:name w:val="footer"/>
    <w:basedOn w:val="Normal"/>
    <w:link w:val="BunntekstTegn"/>
    <w:uiPriority w:val="99"/>
    <w:unhideWhenUsed/>
    <w:rsid w:val="0038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E45"/>
  </w:style>
  <w:style w:type="character" w:styleId="Hyperkobling">
    <w:name w:val="Hyperlink"/>
    <w:basedOn w:val="Standardskriftforavsnitt"/>
    <w:uiPriority w:val="99"/>
    <w:unhideWhenUsed/>
    <w:rsid w:val="00D958BF"/>
    <w:rPr>
      <w:color w:val="0000FF"/>
      <w:u w:val="single"/>
    </w:rPr>
  </w:style>
  <w:style w:type="table" w:styleId="Tabellrutenett">
    <w:name w:val="Table Grid"/>
    <w:basedOn w:val="Vanligtabell"/>
    <w:uiPriority w:val="59"/>
    <w:rsid w:val="00D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96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67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88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sefiber.se/medlemskostnad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.jillnevik@gam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Strandberg Olsson, Jennie</dc:creator>
  <cp:lastModifiedBy>Morten Hansen</cp:lastModifiedBy>
  <cp:revision>2</cp:revision>
  <dcterms:created xsi:type="dcterms:W3CDTF">2021-01-08T07:26:00Z</dcterms:created>
  <dcterms:modified xsi:type="dcterms:W3CDTF">2021-01-08T07:26:00Z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2021-01-08T07:26:22Z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3c4e3a13-707e-442f-aaa3-e38690e3ed95</vt:lpwstr>
  </property>
  <property fmtid="{D5CDD505-2E9C-101B-9397-08002B2CF9AE}" pid="8" name="MSIP_Label_af09caff-18ef-4bd6-8873-ec9a948da47b_ContentBits">
    <vt:lpwstr>1</vt:lpwstr>
  </property>
</Properties>
</file>